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5C74" w14:textId="601B4562" w:rsidR="00305FAB" w:rsidRPr="00305FAB" w:rsidRDefault="00F730C1" w:rsidP="00305FAB">
      <w:pPr>
        <w:pStyle w:val="Heading1"/>
        <w:spacing w:before="0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708F094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7A5" w:rsidRPr="004537A5">
        <w:rPr>
          <w:b/>
          <w:bCs/>
          <w:noProof/>
          <w:lang w:val="en-US"/>
        </w:rPr>
        <w:t>Researching deprivation in the UK</w:t>
      </w:r>
      <w:r w:rsidR="00305FAB" w:rsidRPr="00305FAB">
        <w:rPr>
          <w:b/>
          <w:bCs/>
          <w:noProof/>
          <w:lang w:val="fr-FR"/>
        </w:rPr>
        <w:t xml:space="preserve"> </w:t>
      </w:r>
    </w:p>
    <w:p w14:paraId="2A26BC0A" w14:textId="32DAB0A0" w:rsidR="004537A5" w:rsidRDefault="001C7815" w:rsidP="0064344A">
      <w:pPr>
        <w:rPr>
          <w:rFonts w:asciiTheme="majorHAnsi" w:eastAsiaTheme="majorEastAsia" w:hAnsiTheme="majorHAnsi" w:cstheme="majorBidi"/>
          <w:color w:val="3A5CB7" w:themeColor="accent2"/>
          <w:sz w:val="36"/>
          <w:szCs w:val="26"/>
        </w:rPr>
      </w:pPr>
      <w:r w:rsidRPr="001C7815">
        <w:rPr>
          <w:rFonts w:asciiTheme="majorHAnsi" w:eastAsiaTheme="majorEastAsia" w:hAnsiTheme="majorHAnsi" w:cstheme="majorBidi"/>
          <w:color w:val="3A5CB7" w:themeColor="accent2"/>
          <w:sz w:val="36"/>
          <w:szCs w:val="26"/>
        </w:rPr>
        <w:t xml:space="preserve">Recommended </w:t>
      </w:r>
      <w:r w:rsidR="004537A5" w:rsidRPr="004537A5">
        <w:rPr>
          <w:rFonts w:asciiTheme="majorHAnsi" w:eastAsiaTheme="majorEastAsia" w:hAnsiTheme="majorHAnsi" w:cstheme="majorBidi"/>
          <w:color w:val="3A5CB7" w:themeColor="accent2"/>
          <w:sz w:val="36"/>
          <w:szCs w:val="26"/>
        </w:rPr>
        <w:t xml:space="preserve">reading and </w:t>
      </w:r>
      <w:r w:rsidR="004537A5">
        <w:rPr>
          <w:rFonts w:asciiTheme="majorHAnsi" w:eastAsiaTheme="majorEastAsia" w:hAnsiTheme="majorHAnsi" w:cstheme="majorBidi"/>
          <w:color w:val="3A5CB7" w:themeColor="accent2"/>
          <w:sz w:val="36"/>
          <w:szCs w:val="26"/>
        </w:rPr>
        <w:t>datasets.</w:t>
      </w:r>
    </w:p>
    <w:p w14:paraId="0A8C8C10" w14:textId="731F92A0" w:rsidR="0064344A" w:rsidRDefault="004537A5" w:rsidP="0064344A">
      <w:r>
        <w:t>Full resource:</w:t>
      </w:r>
      <w:r w:rsidR="004B5A08">
        <w:t xml:space="preserve"> </w:t>
      </w:r>
      <w:bookmarkStart w:id="0" w:name="_Hlk147395062"/>
      <w:r w:rsidR="004B5A08" w:rsidRPr="004B5A08">
        <w:t xml:space="preserve">https://www.ncrm.ac.uk/resources/online/all/?id= </w:t>
      </w:r>
      <w:r w:rsidR="004B5A08">
        <w:t>20820</w:t>
      </w:r>
      <w:bookmarkEnd w:id="0"/>
    </w:p>
    <w:p w14:paraId="0590022B" w14:textId="77777777" w:rsidR="004537A5" w:rsidRDefault="004537A5" w:rsidP="004537A5">
      <w:pPr>
        <w:pStyle w:val="Heading2"/>
      </w:pPr>
    </w:p>
    <w:p w14:paraId="0A56884A" w14:textId="36FC3BD4" w:rsidR="004537A5" w:rsidRDefault="004537A5" w:rsidP="004537A5">
      <w:pPr>
        <w:pStyle w:val="Heading3"/>
      </w:pPr>
      <w:r>
        <w:t>Datasets:</w:t>
      </w:r>
    </w:p>
    <w:p w14:paraId="34B72CE4" w14:textId="77777777" w:rsidR="004537A5" w:rsidRPr="004537A5" w:rsidRDefault="00B32EED" w:rsidP="004537A5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8" w:tooltip="https://priorityplaces.cdrc.ac.uk/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Priority Places for Food Index [priorityplaces.cdrc.ac.uk]</w:t>
        </w:r>
      </w:hyperlink>
      <w:r w:rsidR="004537A5" w:rsidRPr="004537A5">
        <w:rPr>
          <w:rFonts w:asciiTheme="majorHAnsi" w:eastAsia="Times New Roman" w:hAnsiTheme="majorHAnsi" w:cstheme="majorHAnsi"/>
          <w:color w:val="000000"/>
          <w:sz w:val="22"/>
          <w:szCs w:val="22"/>
        </w:rPr>
        <w:t> </w:t>
      </w:r>
    </w:p>
    <w:p w14:paraId="7241EE88" w14:textId="77777777" w:rsidR="004537A5" w:rsidRPr="004537A5" w:rsidRDefault="00B32EED" w:rsidP="004537A5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9" w:tooltip="https://data.cdrc.ac.uk/dataset/priority-places-food-index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Priority Places for Food Index Data portal [data.cdrc.ac.uk]</w:t>
        </w:r>
      </w:hyperlink>
      <w:r w:rsidR="004537A5" w:rsidRPr="004537A5">
        <w:rPr>
          <w:rFonts w:asciiTheme="majorHAnsi" w:eastAsia="Times New Roman" w:hAnsiTheme="majorHAnsi" w:cstheme="majorHAnsi"/>
          <w:color w:val="000000"/>
          <w:sz w:val="22"/>
          <w:szCs w:val="22"/>
        </w:rPr>
        <w:t> (CDRC Data Store)</w:t>
      </w:r>
    </w:p>
    <w:p w14:paraId="6668D116" w14:textId="77777777" w:rsidR="004537A5" w:rsidRPr="004537A5" w:rsidRDefault="00B32EED" w:rsidP="004537A5">
      <w:p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0" w:tooltip="https://github.com/Leeds-CDRC/priority-places-explorer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Priority Places Explorer [github.com]</w:t>
        </w:r>
      </w:hyperlink>
      <w:r w:rsidR="004537A5" w:rsidRPr="004537A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(GitHub)</w:t>
      </w:r>
    </w:p>
    <w:p w14:paraId="5E2A3898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1" w:tooltip="https://data.cdrc.ac.uk/dataset/e-food-desert-index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E-Food Desert Index [data.cdrc.ac.uk]</w:t>
        </w:r>
      </w:hyperlink>
      <w:r w:rsidR="004537A5"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> (CDRC Data Store)</w:t>
      </w:r>
    </w:p>
    <w:p w14:paraId="14CA05E0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2" w:tooltip="https://data.cdrc.ac.uk/dataset/internet-user-classification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Internet User Classification [data.cdrc.ac.uk]</w:t>
        </w:r>
      </w:hyperlink>
      <w:r w:rsidR="004537A5"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 xml:space="preserve"> (CDRC Data Store) </w:t>
      </w:r>
    </w:p>
    <w:p w14:paraId="25501002" w14:textId="77777777" w:rsidR="004537A5" w:rsidRPr="004537A5" w:rsidRDefault="004537A5" w:rsidP="004537A5">
      <w:p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537A5">
        <w:rPr>
          <w:rFonts w:asciiTheme="majorHAnsi" w:eastAsia="Times New Roman" w:hAnsiTheme="majorHAnsi" w:cstheme="majorHAnsi"/>
          <w:color w:val="000000"/>
          <w:sz w:val="22"/>
          <w:szCs w:val="22"/>
        </w:rPr>
        <w:t>English Indices of Multiple Deprivation is the one provided by the Government and that is: </w:t>
      </w:r>
      <w:hyperlink r:id="rId13" w:history="1">
        <w:r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https://www.gov.uk/government/statistics/english-indices-of-deprivation-2019 [gov.uk]</w:t>
        </w:r>
      </w:hyperlink>
    </w:p>
    <w:p w14:paraId="0B82E7F5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4" w:anchor="!?Search=&amp;Page=1&amp;Rows=10&amp;Sort=0&amp;DateFrom=440&amp;DateTo=2023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UK Data Service Catalogue search tool</w:t>
        </w:r>
      </w:hyperlink>
    </w:p>
    <w:p w14:paraId="38096391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5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UKDS Browse Data pages</w:t>
        </w:r>
      </w:hyperlink>
    </w:p>
    <w:p w14:paraId="5B3D890A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6" w:anchor=":~:text=The%20UK%20Data%20Service%20Variable,by%20the%20UK%20Data%20Service.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UKDS Variable and Question Bank</w:t>
        </w:r>
      </w:hyperlink>
    </w:p>
    <w:p w14:paraId="62BF3CE4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7" w:history="1">
        <w:proofErr w:type="spellStart"/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Qualibank</w:t>
        </w:r>
        <w:proofErr w:type="spellEnd"/>
      </w:hyperlink>
      <w:r w:rsidR="004537A5" w:rsidRPr="004537A5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</w:p>
    <w:p w14:paraId="5D8FE51F" w14:textId="77777777" w:rsidR="004537A5" w:rsidRPr="004537A5" w:rsidRDefault="00B32EED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8" w:anchor=":~:text=Description,by%20many%20third%20party%20organisations." w:history="1">
        <w:r w:rsidR="004537A5"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HASSET Thesaurus</w:t>
        </w:r>
      </w:hyperlink>
    </w:p>
    <w:p w14:paraId="7455BE7C" w14:textId="77777777" w:rsidR="004537A5" w:rsidRDefault="004537A5" w:rsidP="004537A5">
      <w:pPr>
        <w:spacing w:before="100" w:beforeAutospacing="1" w:after="100" w:afterAutospacing="1" w:line="254" w:lineRule="auto"/>
        <w:jc w:val="both"/>
        <w:rPr>
          <w:rStyle w:val="contentpasted0"/>
          <w:rFonts w:ascii="Calibri" w:eastAsia="Times New Roman" w:hAnsi="Calibri" w:cs="Calibri"/>
          <w:color w:val="000000"/>
          <w:sz w:val="28"/>
          <w:szCs w:val="28"/>
        </w:rPr>
      </w:pPr>
    </w:p>
    <w:p w14:paraId="18798E4A" w14:textId="77777777" w:rsidR="004537A5" w:rsidRDefault="004537A5" w:rsidP="004537A5">
      <w:pPr>
        <w:pStyle w:val="Heading3"/>
        <w:rPr>
          <w:rStyle w:val="contentpasted0"/>
          <w:rFonts w:ascii="Calibri" w:eastAsia="Times New Roman" w:hAnsi="Calibri" w:cs="Calibri"/>
          <w:color w:val="000000"/>
          <w:sz w:val="28"/>
          <w:szCs w:val="28"/>
        </w:rPr>
      </w:pPr>
      <w:r w:rsidRPr="00F032FC">
        <w:rPr>
          <w:rStyle w:val="contentpasted0"/>
        </w:rPr>
        <w:t>References</w:t>
      </w:r>
      <w:r>
        <w:rPr>
          <w:rStyle w:val="contentpasted0"/>
          <w:rFonts w:ascii="Calibri" w:eastAsia="Times New Roman" w:hAnsi="Calibri" w:cs="Calibri"/>
          <w:color w:val="000000"/>
          <w:sz w:val="28"/>
          <w:szCs w:val="28"/>
        </w:rPr>
        <w:t>:</w:t>
      </w:r>
    </w:p>
    <w:p w14:paraId="0A546E73" w14:textId="77777777" w:rsidR="004537A5" w:rsidRPr="004537A5" w:rsidRDefault="004537A5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>Pontin F., ‘</w:t>
      </w:r>
      <w:hyperlink r:id="rId19" w:tooltip="https://acss.org.uk/understanding-priority-places-targeted-support-for-the-uks-hungriest-neighbourhoods/" w:history="1">
        <w:r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Understanding Priority Places – targeted support for the UK’s hungriest neighbourhoods [acss.org.uk]</w:t>
        </w:r>
      </w:hyperlink>
      <w:r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 xml:space="preserve">’, </w:t>
      </w:r>
      <w:r w:rsidRPr="004537A5">
        <w:rPr>
          <w:rStyle w:val="contentpasted0"/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Academy of Social Sciences: Comment and Analysis</w:t>
      </w:r>
    </w:p>
    <w:p w14:paraId="641DE2C7" w14:textId="77777777" w:rsidR="004537A5" w:rsidRPr="004537A5" w:rsidRDefault="004537A5" w:rsidP="004537A5">
      <w:pPr>
        <w:spacing w:before="100" w:beforeAutospacing="1" w:after="100" w:afterAutospacing="1" w:line="254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proofErr w:type="spellStart"/>
      <w:r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>Baudains</w:t>
      </w:r>
      <w:proofErr w:type="spellEnd"/>
      <w:r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 xml:space="preserve"> P., Pontin F., Ennis E., Morris M., ‘</w:t>
      </w:r>
      <w:hyperlink r:id="rId20" w:tooltip="https://acss.org.uk/understanding-priority-places-targeted-support-for-the-uks-hungriest-neighbourhoods/" w:history="1">
        <w:r w:rsidRPr="004537A5">
          <w:rPr>
            <w:rStyle w:val="Hyperlink"/>
            <w:rFonts w:asciiTheme="majorHAnsi" w:eastAsia="Times New Roman" w:hAnsiTheme="majorHAnsi" w:cstheme="majorHAnsi"/>
            <w:sz w:val="22"/>
            <w:szCs w:val="22"/>
          </w:rPr>
          <w:t>Priority Places for Food [acss.org.uk]</w:t>
        </w:r>
      </w:hyperlink>
      <w:r w:rsidRPr="004537A5">
        <w:rPr>
          <w:rStyle w:val="contentpasted0"/>
          <w:rFonts w:asciiTheme="majorHAnsi" w:eastAsia="Times New Roman" w:hAnsiTheme="majorHAnsi" w:cstheme="majorHAnsi"/>
          <w:color w:val="000000"/>
          <w:sz w:val="22"/>
          <w:szCs w:val="22"/>
        </w:rPr>
        <w:t xml:space="preserve">’, </w:t>
      </w:r>
      <w:r w:rsidRPr="004537A5">
        <w:rPr>
          <w:rStyle w:val="contentpasted0"/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 xml:space="preserve">Royal Geographic Society: </w:t>
      </w:r>
      <w:proofErr w:type="spellStart"/>
      <w:r w:rsidRPr="004537A5">
        <w:rPr>
          <w:rStyle w:val="contentpasted0"/>
          <w:rFonts w:asciiTheme="majorHAnsi" w:eastAsia="Times New Roman" w:hAnsiTheme="majorHAnsi" w:cstheme="majorHAnsi"/>
          <w:i/>
          <w:iCs/>
          <w:color w:val="000000"/>
          <w:sz w:val="22"/>
          <w:szCs w:val="22"/>
        </w:rPr>
        <w:t>Geovisualisation</w:t>
      </w:r>
      <w:proofErr w:type="spellEnd"/>
    </w:p>
    <w:p w14:paraId="1CF9E385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4537A5">
        <w:rPr>
          <w:rFonts w:asciiTheme="majorHAnsi" w:hAnsiTheme="majorHAnsi" w:cstheme="majorHAnsi"/>
          <w:sz w:val="22"/>
          <w:szCs w:val="22"/>
        </w:rPr>
        <w:t>Allik</w:t>
      </w:r>
      <w:proofErr w:type="spellEnd"/>
      <w:r w:rsidRPr="004537A5">
        <w:rPr>
          <w:rFonts w:asciiTheme="majorHAnsi" w:hAnsiTheme="majorHAnsi" w:cstheme="majorHAnsi"/>
          <w:sz w:val="22"/>
          <w:szCs w:val="22"/>
        </w:rPr>
        <w:t xml:space="preserve">, M., Leland, A., </w:t>
      </w:r>
      <w:proofErr w:type="spellStart"/>
      <w:r w:rsidRPr="004537A5">
        <w:rPr>
          <w:rFonts w:asciiTheme="majorHAnsi" w:hAnsiTheme="majorHAnsi" w:cstheme="majorHAnsi"/>
          <w:sz w:val="22"/>
          <w:szCs w:val="22"/>
        </w:rPr>
        <w:t>Travassos</w:t>
      </w:r>
      <w:proofErr w:type="spellEnd"/>
      <w:r w:rsidRPr="004537A5">
        <w:rPr>
          <w:rFonts w:asciiTheme="majorHAnsi" w:hAnsiTheme="majorHAnsi" w:cstheme="majorHAnsi"/>
          <w:sz w:val="22"/>
          <w:szCs w:val="22"/>
        </w:rPr>
        <w:t xml:space="preserve"> Ichihara, M. Y., &amp; Dundas, R. (2020). Creating small-area deprivation indices: A guide for stages and options.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Journal of Epidemiology and Community Health</w:t>
      </w:r>
      <w:r w:rsidRPr="004537A5">
        <w:rPr>
          <w:rFonts w:asciiTheme="majorHAnsi" w:hAnsiTheme="majorHAnsi" w:cstheme="majorHAnsi"/>
          <w:sz w:val="22"/>
          <w:szCs w:val="22"/>
        </w:rPr>
        <w:t xml:space="preserve">,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74</w:t>
      </w:r>
      <w:r w:rsidRPr="004537A5">
        <w:rPr>
          <w:rFonts w:asciiTheme="majorHAnsi" w:hAnsiTheme="majorHAnsi" w:cstheme="majorHAnsi"/>
          <w:sz w:val="22"/>
          <w:szCs w:val="22"/>
        </w:rPr>
        <w:t xml:space="preserve">(1), 20–25. https://doi.org/10.1136/jech-2019-213255 </w:t>
      </w:r>
    </w:p>
    <w:p w14:paraId="399A272E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9DDDC96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Deas, I., Robson, B., Wong, C., &amp; Bradford, M. (2003). Measuring Neighbourhood Deprivation: A Critique of the Index of Multiple Deprivation.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Environment and Planning C: Government and Policy</w:t>
      </w:r>
      <w:r w:rsidRPr="004537A5">
        <w:rPr>
          <w:rFonts w:asciiTheme="majorHAnsi" w:hAnsiTheme="majorHAnsi" w:cstheme="majorHAnsi"/>
          <w:sz w:val="22"/>
          <w:szCs w:val="22"/>
        </w:rPr>
        <w:t xml:space="preserve">,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21</w:t>
      </w:r>
      <w:r w:rsidRPr="004537A5">
        <w:rPr>
          <w:rFonts w:asciiTheme="majorHAnsi" w:hAnsiTheme="majorHAnsi" w:cstheme="majorHAnsi"/>
          <w:sz w:val="22"/>
          <w:szCs w:val="22"/>
        </w:rPr>
        <w:t xml:space="preserve">(6), 883–903. </w:t>
      </w:r>
      <w:hyperlink r:id="rId21" w:history="1">
        <w:r w:rsidRPr="004537A5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https://doi.org/10.1068/c0240</w:t>
        </w:r>
      </w:hyperlink>
      <w:r w:rsidRPr="004537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644E44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461B767F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McLennan, D., Noble, S., Noble, M., Plunkett, E., Wright, G., &amp; </w:t>
      </w:r>
      <w:proofErr w:type="spellStart"/>
      <w:r w:rsidRPr="004537A5">
        <w:rPr>
          <w:rFonts w:asciiTheme="majorHAnsi" w:hAnsiTheme="majorHAnsi" w:cstheme="majorHAnsi"/>
          <w:sz w:val="22"/>
          <w:szCs w:val="22"/>
        </w:rPr>
        <w:t>Gutacker</w:t>
      </w:r>
      <w:proofErr w:type="spellEnd"/>
      <w:r w:rsidRPr="004537A5">
        <w:rPr>
          <w:rFonts w:asciiTheme="majorHAnsi" w:hAnsiTheme="majorHAnsi" w:cstheme="majorHAnsi"/>
          <w:sz w:val="22"/>
          <w:szCs w:val="22"/>
        </w:rPr>
        <w:t xml:space="preserve">, N. (2019).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The English Indices of Deprivation 2019: Technical Report</w:t>
      </w:r>
      <w:r w:rsidRPr="004537A5">
        <w:rPr>
          <w:rFonts w:asciiTheme="majorHAnsi" w:hAnsiTheme="majorHAnsi" w:cstheme="majorHAnsi"/>
          <w:sz w:val="22"/>
          <w:szCs w:val="22"/>
        </w:rPr>
        <w:t xml:space="preserve">. Ministry of Housing, Communities and Local Government. </w:t>
      </w:r>
      <w:hyperlink r:id="rId22" w:history="1">
        <w:r w:rsidRPr="004537A5">
          <w:rPr>
            <w:rStyle w:val="Hyperlink"/>
            <w:rFonts w:asciiTheme="majorHAnsi" w:hAnsiTheme="majorHAnsi" w:cstheme="majorHAnsi"/>
            <w:sz w:val="22"/>
            <w:szCs w:val="22"/>
          </w:rPr>
          <w:t>https://assets.publishing.service.gov.uk/government/uploads/system/uploads/attachment_data/file/833951/IoD2019_Technical_Report.pdf</w:t>
        </w:r>
      </w:hyperlink>
      <w:r w:rsidRPr="004537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9DC047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CE62AFA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Noble, M., Wright, G., Smith, G., &amp; Dibben, C. (2006). Measuring Multiple Deprivation at the Small-Area Level.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Environment and Planning A: Economy and Space</w:t>
      </w:r>
      <w:r w:rsidRPr="004537A5">
        <w:rPr>
          <w:rFonts w:asciiTheme="majorHAnsi" w:hAnsiTheme="majorHAnsi" w:cstheme="majorHAnsi"/>
          <w:sz w:val="22"/>
          <w:szCs w:val="22"/>
        </w:rPr>
        <w:t xml:space="preserve">,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38</w:t>
      </w:r>
      <w:r w:rsidRPr="004537A5">
        <w:rPr>
          <w:rFonts w:asciiTheme="majorHAnsi" w:hAnsiTheme="majorHAnsi" w:cstheme="majorHAnsi"/>
          <w:sz w:val="22"/>
          <w:szCs w:val="22"/>
        </w:rPr>
        <w:t xml:space="preserve">(1), 169–185. </w:t>
      </w:r>
      <w:hyperlink r:id="rId23" w:history="1">
        <w:r w:rsidRPr="004537A5">
          <w:rPr>
            <w:rStyle w:val="Hyperlink"/>
            <w:rFonts w:asciiTheme="majorHAnsi" w:hAnsiTheme="majorHAnsi" w:cstheme="majorHAnsi"/>
            <w:sz w:val="22"/>
            <w:szCs w:val="22"/>
          </w:rPr>
          <w:t>https://doi.org/10.1068/a37168</w:t>
        </w:r>
      </w:hyperlink>
      <w:r w:rsidRPr="004537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0B81B9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557C8C4B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Noble, S., McLennan, D., Noble, M., Plunkett, E., </w:t>
      </w:r>
      <w:proofErr w:type="spellStart"/>
      <w:r w:rsidRPr="004537A5">
        <w:rPr>
          <w:rFonts w:asciiTheme="majorHAnsi" w:hAnsiTheme="majorHAnsi" w:cstheme="majorHAnsi"/>
          <w:sz w:val="22"/>
          <w:szCs w:val="22"/>
        </w:rPr>
        <w:t>Gutacker</w:t>
      </w:r>
      <w:proofErr w:type="spellEnd"/>
      <w:r w:rsidRPr="004537A5">
        <w:rPr>
          <w:rFonts w:asciiTheme="majorHAnsi" w:hAnsiTheme="majorHAnsi" w:cstheme="majorHAnsi"/>
          <w:sz w:val="22"/>
          <w:szCs w:val="22"/>
        </w:rPr>
        <w:t xml:space="preserve">, N., Silk, M., &amp; Wright, G. (2019).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The English Indices of Deprivation 2019: Research Report</w:t>
      </w:r>
      <w:r w:rsidRPr="004537A5">
        <w:rPr>
          <w:rFonts w:asciiTheme="majorHAnsi" w:hAnsiTheme="majorHAnsi" w:cstheme="majorHAnsi"/>
          <w:sz w:val="22"/>
          <w:szCs w:val="22"/>
        </w:rPr>
        <w:t xml:space="preserve">. Ministry of Housing, Communities and Local Government. </w:t>
      </w:r>
      <w:hyperlink r:id="rId24" w:history="1">
        <w:r w:rsidRPr="004537A5">
          <w:rPr>
            <w:rStyle w:val="Hyperlink"/>
            <w:rFonts w:asciiTheme="majorHAnsi" w:hAnsiTheme="majorHAnsi" w:cstheme="majorHAnsi"/>
            <w:sz w:val="22"/>
            <w:szCs w:val="22"/>
          </w:rPr>
          <w:t>https://assets.publishing.service.gov.uk/government/uploads/system/uploads/attachment_data/file/833951/IoD2019_Technical_Report.pdf</w:t>
        </w:r>
      </w:hyperlink>
      <w:r w:rsidRPr="004537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1EFD47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0DE75314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Saunders, P. (2004).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Towards a credible poverty framework: From income poverty to deprivation</w:t>
      </w:r>
      <w:r w:rsidRPr="004537A5">
        <w:rPr>
          <w:rFonts w:asciiTheme="majorHAnsi" w:hAnsiTheme="majorHAnsi" w:cstheme="majorHAnsi"/>
          <w:sz w:val="22"/>
          <w:szCs w:val="22"/>
        </w:rPr>
        <w:t xml:space="preserve">. </w:t>
      </w:r>
      <w:hyperlink r:id="rId25" w:history="1">
        <w:r w:rsidRPr="004537A5">
          <w:rPr>
            <w:rStyle w:val="Hyperlink"/>
            <w:rFonts w:asciiTheme="majorHAnsi" w:hAnsiTheme="majorHAnsi" w:cstheme="majorHAnsi"/>
            <w:sz w:val="22"/>
            <w:szCs w:val="22"/>
          </w:rPr>
          <w:t>https://apo.org.au/node/8404</w:t>
        </w:r>
      </w:hyperlink>
      <w:r w:rsidRPr="004537A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6AE846" w14:textId="77777777" w:rsidR="004537A5" w:rsidRPr="004537A5" w:rsidRDefault="004537A5" w:rsidP="004537A5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65DC69B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 xml:space="preserve">Sen, A. (1981). </w:t>
      </w:r>
      <w:r w:rsidRPr="004537A5">
        <w:rPr>
          <w:rFonts w:asciiTheme="majorHAnsi" w:hAnsiTheme="majorHAnsi" w:cstheme="majorHAnsi"/>
          <w:i/>
          <w:iCs/>
          <w:sz w:val="22"/>
          <w:szCs w:val="22"/>
        </w:rPr>
        <w:t>Poverty and Famines: An Essay on Entitlement and Deprivation</w:t>
      </w:r>
      <w:r w:rsidRPr="004537A5">
        <w:rPr>
          <w:rFonts w:asciiTheme="majorHAnsi" w:hAnsiTheme="majorHAnsi" w:cstheme="majorHAnsi"/>
          <w:sz w:val="22"/>
          <w:szCs w:val="22"/>
        </w:rPr>
        <w:t>. Oxford University Press.</w:t>
      </w:r>
    </w:p>
    <w:p w14:paraId="27CEB3A6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>Department for Work and Pensions (2023). Development of a new measure of poverty: statistical notice. [Online]. gov.uk. Last Updated: 23 March 2023.</w:t>
      </w:r>
    </w:p>
    <w:p w14:paraId="78D1C5C0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4537A5">
        <w:rPr>
          <w:rFonts w:asciiTheme="majorHAnsi" w:hAnsiTheme="majorHAnsi" w:cstheme="majorHAnsi"/>
          <w:sz w:val="22"/>
          <w:szCs w:val="22"/>
        </w:rPr>
        <w:t>Dymond</w:t>
      </w:r>
      <w:proofErr w:type="spellEnd"/>
      <w:r w:rsidRPr="004537A5">
        <w:rPr>
          <w:rFonts w:asciiTheme="majorHAnsi" w:hAnsiTheme="majorHAnsi" w:cstheme="majorHAnsi"/>
          <w:sz w:val="22"/>
          <w:szCs w:val="22"/>
        </w:rPr>
        <w:t>-Green, Neil. (24 June 2020). Data Impact blog: How can we calculate levels of deprivation or poverty in the UK? (</w:t>
      </w:r>
      <w:proofErr w:type="gramStart"/>
      <w:r w:rsidRPr="004537A5">
        <w:rPr>
          <w:rFonts w:asciiTheme="majorHAnsi" w:hAnsiTheme="majorHAnsi" w:cstheme="majorHAnsi"/>
          <w:sz w:val="22"/>
          <w:szCs w:val="22"/>
        </w:rPr>
        <w:t>part</w:t>
      </w:r>
      <w:proofErr w:type="gramEnd"/>
      <w:r w:rsidRPr="004537A5">
        <w:rPr>
          <w:rFonts w:asciiTheme="majorHAnsi" w:hAnsiTheme="majorHAnsi" w:cstheme="majorHAnsi"/>
          <w:sz w:val="22"/>
          <w:szCs w:val="22"/>
        </w:rPr>
        <w:t xml:space="preserve"> 1). [Online]. UK Data Service.</w:t>
      </w:r>
    </w:p>
    <w:p w14:paraId="60C6B726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>Office for National Statistics. (2017). User guidance and technical information for the Living Costs and Food Survey. [Online]. Office for National Statistics. Last Updated: 16 February 2017.</w:t>
      </w:r>
    </w:p>
    <w:p w14:paraId="6C14D491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>UK Data Service. (2022). Poverty in data. [Online]. UK Data Service.</w:t>
      </w:r>
    </w:p>
    <w:p w14:paraId="061E7CBC" w14:textId="77777777" w:rsidR="004537A5" w:rsidRPr="004537A5" w:rsidRDefault="004537A5" w:rsidP="004537A5">
      <w:pPr>
        <w:rPr>
          <w:rFonts w:asciiTheme="majorHAnsi" w:hAnsiTheme="majorHAnsi" w:cstheme="majorHAnsi"/>
          <w:sz w:val="22"/>
          <w:szCs w:val="22"/>
        </w:rPr>
      </w:pPr>
      <w:r w:rsidRPr="004537A5">
        <w:rPr>
          <w:rFonts w:asciiTheme="majorHAnsi" w:hAnsiTheme="majorHAnsi" w:cstheme="majorHAnsi"/>
          <w:sz w:val="22"/>
          <w:szCs w:val="22"/>
        </w:rPr>
        <w:t>UK Data Service. (2022). Housing and homelessness in data. [Online]. UK Data Service.</w:t>
      </w:r>
    </w:p>
    <w:p w14:paraId="3B96E308" w14:textId="4305AE24" w:rsidR="00C44F38" w:rsidRDefault="00C44F38"/>
    <w:p w14:paraId="2D7312B3" w14:textId="75FA9BA4" w:rsidR="00F730C1" w:rsidRPr="004537A5" w:rsidRDefault="00F730C1" w:rsidP="00C44F38">
      <w:pPr>
        <w:rPr>
          <w:sz w:val="20"/>
          <w:szCs w:val="20"/>
        </w:rPr>
      </w:pPr>
      <w:r w:rsidRPr="004537A5">
        <w:rPr>
          <w:sz w:val="20"/>
          <w:szCs w:val="20"/>
        </w:rPr>
        <w:t>National Centre for Research Methods</w:t>
      </w:r>
      <w:r w:rsidR="00D200A3" w:rsidRPr="004537A5">
        <w:rPr>
          <w:sz w:val="20"/>
          <w:szCs w:val="20"/>
        </w:rPr>
        <w:t xml:space="preserve"> (NCRM)</w:t>
      </w:r>
      <w:r w:rsidRPr="004537A5">
        <w:rPr>
          <w:sz w:val="20"/>
          <w:szCs w:val="20"/>
        </w:rPr>
        <w:br/>
        <w:t>Social Sciences</w:t>
      </w:r>
      <w:r w:rsidR="00D200A3" w:rsidRPr="004537A5">
        <w:rPr>
          <w:sz w:val="20"/>
          <w:szCs w:val="20"/>
        </w:rPr>
        <w:br/>
        <w:t>Murray Building (</w:t>
      </w:r>
      <w:proofErr w:type="spellStart"/>
      <w:r w:rsidR="00D200A3" w:rsidRPr="004537A5">
        <w:rPr>
          <w:sz w:val="20"/>
          <w:szCs w:val="20"/>
        </w:rPr>
        <w:t>Bldg</w:t>
      </w:r>
      <w:proofErr w:type="spellEnd"/>
      <w:r w:rsidR="00D200A3" w:rsidRPr="004537A5">
        <w:rPr>
          <w:sz w:val="20"/>
          <w:szCs w:val="20"/>
        </w:rPr>
        <w:t xml:space="preserve"> 58)</w:t>
      </w:r>
      <w:r w:rsidRPr="004537A5">
        <w:rPr>
          <w:sz w:val="20"/>
          <w:szCs w:val="20"/>
        </w:rPr>
        <w:br/>
        <w:t>University of Southampton</w:t>
      </w:r>
      <w:r w:rsidRPr="004537A5">
        <w:rPr>
          <w:sz w:val="20"/>
          <w:szCs w:val="20"/>
        </w:rPr>
        <w:br/>
      </w:r>
      <w:proofErr w:type="spellStart"/>
      <w:r w:rsidRPr="004537A5">
        <w:rPr>
          <w:sz w:val="20"/>
          <w:szCs w:val="20"/>
        </w:rPr>
        <w:t>Southampton</w:t>
      </w:r>
      <w:proofErr w:type="spellEnd"/>
      <w:r w:rsidRPr="004537A5">
        <w:rPr>
          <w:sz w:val="20"/>
          <w:szCs w:val="20"/>
        </w:rPr>
        <w:t xml:space="preserve"> SO17 1BJ</w:t>
      </w:r>
      <w:r w:rsidRPr="004537A5">
        <w:rPr>
          <w:sz w:val="20"/>
          <w:szCs w:val="20"/>
        </w:rPr>
        <w:br/>
        <w:t>United Kingdom</w:t>
      </w:r>
    </w:p>
    <w:p w14:paraId="3305F29A" w14:textId="2A66F03C" w:rsidR="00F730C1" w:rsidRPr="004537A5" w:rsidRDefault="00F730C1" w:rsidP="00F730C1">
      <w:pPr>
        <w:rPr>
          <w:sz w:val="20"/>
          <w:szCs w:val="20"/>
        </w:rPr>
      </w:pPr>
      <w:r w:rsidRPr="004537A5">
        <w:rPr>
          <w:b/>
          <w:bCs/>
          <w:sz w:val="20"/>
          <w:szCs w:val="20"/>
        </w:rPr>
        <w:t>Web</w:t>
      </w:r>
      <w:r w:rsidRPr="004537A5">
        <w:rPr>
          <w:sz w:val="20"/>
          <w:szCs w:val="20"/>
        </w:rPr>
        <w:t xml:space="preserve"> </w:t>
      </w:r>
      <w:r w:rsidRPr="004537A5">
        <w:rPr>
          <w:sz w:val="20"/>
          <w:szCs w:val="20"/>
        </w:rPr>
        <w:tab/>
      </w:r>
      <w:r w:rsidRPr="004537A5">
        <w:rPr>
          <w:sz w:val="20"/>
          <w:szCs w:val="20"/>
        </w:rPr>
        <w:tab/>
        <w:t xml:space="preserve">www.ncrm.ac.uk </w:t>
      </w:r>
      <w:r w:rsidRPr="004537A5">
        <w:rPr>
          <w:sz w:val="20"/>
          <w:szCs w:val="20"/>
        </w:rPr>
        <w:br/>
      </w:r>
      <w:r w:rsidRPr="004537A5">
        <w:rPr>
          <w:b/>
          <w:bCs/>
          <w:sz w:val="20"/>
          <w:szCs w:val="20"/>
        </w:rPr>
        <w:t>Email</w:t>
      </w:r>
      <w:r w:rsidRPr="004537A5">
        <w:rPr>
          <w:sz w:val="20"/>
          <w:szCs w:val="20"/>
        </w:rPr>
        <w:t xml:space="preserve"> </w:t>
      </w:r>
      <w:r w:rsidRPr="004537A5">
        <w:rPr>
          <w:sz w:val="20"/>
          <w:szCs w:val="20"/>
        </w:rPr>
        <w:tab/>
      </w:r>
      <w:r w:rsidRPr="004537A5">
        <w:rPr>
          <w:sz w:val="20"/>
          <w:szCs w:val="20"/>
        </w:rPr>
        <w:tab/>
        <w:t>info@ncrm.ac.uk</w:t>
      </w:r>
      <w:r w:rsidRPr="004537A5">
        <w:rPr>
          <w:sz w:val="20"/>
          <w:szCs w:val="20"/>
        </w:rPr>
        <w:br/>
      </w:r>
      <w:r w:rsidRPr="004537A5">
        <w:rPr>
          <w:b/>
          <w:bCs/>
          <w:sz w:val="20"/>
          <w:szCs w:val="20"/>
        </w:rPr>
        <w:t>Tel</w:t>
      </w:r>
      <w:r w:rsidRPr="004537A5">
        <w:rPr>
          <w:sz w:val="20"/>
          <w:szCs w:val="20"/>
        </w:rPr>
        <w:tab/>
      </w:r>
      <w:r w:rsidRPr="004537A5">
        <w:rPr>
          <w:sz w:val="20"/>
          <w:szCs w:val="20"/>
        </w:rPr>
        <w:tab/>
        <w:t>+44 23 8059 4539</w:t>
      </w:r>
      <w:r w:rsidRPr="004537A5">
        <w:rPr>
          <w:sz w:val="20"/>
          <w:szCs w:val="20"/>
        </w:rPr>
        <w:br/>
      </w:r>
      <w:r w:rsidRPr="004537A5">
        <w:rPr>
          <w:b/>
          <w:bCs/>
          <w:sz w:val="20"/>
          <w:szCs w:val="20"/>
        </w:rPr>
        <w:t>Twitter</w:t>
      </w:r>
      <w:r w:rsidRPr="004537A5">
        <w:rPr>
          <w:sz w:val="20"/>
          <w:szCs w:val="20"/>
        </w:rPr>
        <w:tab/>
      </w:r>
      <w:r w:rsidRPr="004537A5">
        <w:rPr>
          <w:sz w:val="20"/>
          <w:szCs w:val="20"/>
        </w:rPr>
        <w:tab/>
        <w:t xml:space="preserve">@NCRMUK </w:t>
      </w:r>
    </w:p>
    <w:p w14:paraId="2CD0B5E0" w14:textId="77777777" w:rsidR="00F730C1" w:rsidRPr="00650276" w:rsidRDefault="00F730C1" w:rsidP="00F730C1">
      <w:pPr>
        <w:rPr>
          <w:rFonts w:ascii="Arial" w:eastAsia="Times New Roman" w:hAnsi="Arial" w:cs="Arial"/>
          <w:lang w:eastAsia="en-GB"/>
        </w:rPr>
      </w:pPr>
    </w:p>
    <w:sectPr w:rsidR="00F730C1" w:rsidRPr="00650276" w:rsidSect="005D4BF6"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CDE7" w14:textId="77777777" w:rsidR="00E56064" w:rsidRDefault="00E56064" w:rsidP="00440587">
      <w:pPr>
        <w:spacing w:after="0" w:line="240" w:lineRule="auto"/>
      </w:pPr>
      <w:r>
        <w:separator/>
      </w:r>
    </w:p>
  </w:endnote>
  <w:endnote w:type="continuationSeparator" w:id="0">
    <w:p w14:paraId="26E3726A" w14:textId="77777777" w:rsidR="00E56064" w:rsidRDefault="00E56064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FBAF" w14:textId="77777777" w:rsidR="00E56064" w:rsidRDefault="00E56064" w:rsidP="00440587">
      <w:pPr>
        <w:spacing w:after="0" w:line="240" w:lineRule="auto"/>
      </w:pPr>
      <w:r>
        <w:separator/>
      </w:r>
    </w:p>
  </w:footnote>
  <w:footnote w:type="continuationSeparator" w:id="0">
    <w:p w14:paraId="35D288D2" w14:textId="77777777" w:rsidR="00E56064" w:rsidRDefault="00E56064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1"/>
  </w:num>
  <w:num w:numId="2" w16cid:durableId="1486779939">
    <w:abstractNumId w:val="3"/>
  </w:num>
  <w:num w:numId="3" w16cid:durableId="855076756">
    <w:abstractNumId w:val="4"/>
  </w:num>
  <w:num w:numId="4" w16cid:durableId="2084255778">
    <w:abstractNumId w:val="0"/>
  </w:num>
  <w:num w:numId="5" w16cid:durableId="1959606727">
    <w:abstractNumId w:val="5"/>
  </w:num>
  <w:num w:numId="6" w16cid:durableId="28836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402B0"/>
    <w:rsid w:val="00072E23"/>
    <w:rsid w:val="000E677B"/>
    <w:rsid w:val="001769A5"/>
    <w:rsid w:val="001B05C4"/>
    <w:rsid w:val="001C7815"/>
    <w:rsid w:val="001D56B7"/>
    <w:rsid w:val="00204137"/>
    <w:rsid w:val="0025215A"/>
    <w:rsid w:val="002751B8"/>
    <w:rsid w:val="00305FAB"/>
    <w:rsid w:val="003E5F93"/>
    <w:rsid w:val="00416DF1"/>
    <w:rsid w:val="00440587"/>
    <w:rsid w:val="0044405F"/>
    <w:rsid w:val="004537A5"/>
    <w:rsid w:val="00466D57"/>
    <w:rsid w:val="004919B1"/>
    <w:rsid w:val="004B5A08"/>
    <w:rsid w:val="004F7AA0"/>
    <w:rsid w:val="005A4AA6"/>
    <w:rsid w:val="005D4BF6"/>
    <w:rsid w:val="0064344A"/>
    <w:rsid w:val="00650276"/>
    <w:rsid w:val="00690438"/>
    <w:rsid w:val="00692AC3"/>
    <w:rsid w:val="006A617A"/>
    <w:rsid w:val="0070061B"/>
    <w:rsid w:val="007A5E4C"/>
    <w:rsid w:val="00870AEA"/>
    <w:rsid w:val="00904C67"/>
    <w:rsid w:val="00941F7C"/>
    <w:rsid w:val="00974819"/>
    <w:rsid w:val="00977307"/>
    <w:rsid w:val="009A5959"/>
    <w:rsid w:val="00A2356C"/>
    <w:rsid w:val="00A9495A"/>
    <w:rsid w:val="00B056D4"/>
    <w:rsid w:val="00B32EED"/>
    <w:rsid w:val="00B62B5B"/>
    <w:rsid w:val="00C44F38"/>
    <w:rsid w:val="00C842F5"/>
    <w:rsid w:val="00D200A3"/>
    <w:rsid w:val="00D20D7B"/>
    <w:rsid w:val="00D338B7"/>
    <w:rsid w:val="00D85038"/>
    <w:rsid w:val="00E56064"/>
    <w:rsid w:val="00E929EC"/>
    <w:rsid w:val="00F36E5B"/>
    <w:rsid w:val="00F730C1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paragraph" w:styleId="NormalWeb">
    <w:name w:val="Normal (Web)"/>
    <w:basedOn w:val="Normal"/>
    <w:uiPriority w:val="99"/>
    <w:semiHidden/>
    <w:unhideWhenUsed/>
    <w:rsid w:val="0030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ontentpasted0">
    <w:name w:val="contentpasted0"/>
    <w:basedOn w:val="DefaultParagraphFont"/>
    <w:rsid w:val="004537A5"/>
  </w:style>
  <w:style w:type="paragraph" w:customStyle="1" w:styleId="Default">
    <w:name w:val="Default"/>
    <w:rsid w:val="00453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priorityplaces.cdrc.ac.uk/__;!!PDiH4ENfjr2_Jw!BsAPt7uemYXCx3ZMCiweOlDkhIese_tSQWh2mTjOVt3rCT5ICg3FqK0Hwh3AZzQ3W_A30zELXly4C-fOJpDw9J6ggaY9lS8Lkg$" TargetMode="External"/><Relationship Id="rId13" Type="http://schemas.openxmlformats.org/officeDocument/2006/relationships/hyperlink" Target="https://urldefense.com/v3/__https:/www.gov.uk/government/statistics/english-indices-of-deprivation-2019__;!!PDiH4ENfjr2_Jw!D-SAtoJoFNSuf0pvh_lgXxZVgzDV5Iypjqjj3OPpsV3S6zEhFIvrou87tSriVYtItfk9sL8YjRIHz_owXdVN7FjvRawB2r-pCf7d2w$" TargetMode="External"/><Relationship Id="rId18" Type="http://schemas.openxmlformats.org/officeDocument/2006/relationships/hyperlink" Target="https://hasset.ukdataservice.ac.uk/hasset/e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1068/c024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ldefense.com/v3/__https:/data.cdrc.ac.uk/dataset/internet-user-classification__;!!PDiH4ENfjr2_Jw!BsAPt7uemYXCx3ZMCiweOlDkhIese_tSQWh2mTjOVt3rCT5ICg3FqK0Hwh3AZzQ3W_A30zELXly4C-fOJpDw9J6ggabdZeurng$" TargetMode="External"/><Relationship Id="rId17" Type="http://schemas.openxmlformats.org/officeDocument/2006/relationships/hyperlink" Target="https://discover.ukdataservice.ac.uk/qualibank" TargetMode="External"/><Relationship Id="rId25" Type="http://schemas.openxmlformats.org/officeDocument/2006/relationships/hyperlink" Target="https://apo.org.au/node/8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dataservice.ac.uk/help/searching-data/variable-and-question-bank/" TargetMode="External"/><Relationship Id="rId20" Type="http://schemas.openxmlformats.org/officeDocument/2006/relationships/hyperlink" Target="https://urldefense.com/v3/__https:/acss.org.uk/understanding-priority-places-targeted-support-for-the-uks-hungriest-neighbourhoods/__;!!PDiH4ENfjr2_Jw!BsAPt7uemYXCx3ZMCiweOlDkhIese_tSQWh2mTjOVt3rCT5ICg3FqK0Hwh3AZzQ3W_A30zELXly4C-fOJpDw9J6ggabut0_J0g$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data.cdrc.ac.uk/dataset/e-food-desert-index__;!!PDiH4ENfjr2_Jw!BsAPt7uemYXCx3ZMCiweOlDkhIese_tSQWh2mTjOVt3rCT5ICg3FqK0Hwh3AZzQ3W_A30zELXly4C-fOJpDw9J6ggaaRfFOG1w$" TargetMode="External"/><Relationship Id="rId24" Type="http://schemas.openxmlformats.org/officeDocument/2006/relationships/hyperlink" Target="https://assets.publishing.service.gov.uk/government/uploads/system/uploads/attachment_data/file/833951/IoD2019_Technical_Repor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dataservice.ac.uk/find-data/browse/" TargetMode="External"/><Relationship Id="rId23" Type="http://schemas.openxmlformats.org/officeDocument/2006/relationships/hyperlink" Target="https://doi.org/10.1068/a37168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ldefense.com/v3/__https:/github.com/Leeds-CDRC/priority-places-explorer__;!!PDiH4ENfjr2_Jw!BsAPt7uemYXCx3ZMCiweOlDkhIese_tSQWh2mTjOVt3rCT5ICg3FqK0Hwh3AZzQ3W_A30zELXly4C-fOJpDw9J6ggaaCZPNXww$" TargetMode="External"/><Relationship Id="rId19" Type="http://schemas.openxmlformats.org/officeDocument/2006/relationships/hyperlink" Target="https://urldefense.com/v3/__https:/acss.org.uk/understanding-priority-places-targeted-support-for-the-uks-hungriest-neighbourhoods/__;!!PDiH4ENfjr2_Jw!BsAPt7uemYXCx3ZMCiweOlDkhIese_tSQWh2mTjOVt3rCT5ICg3FqK0Hwh3AZzQ3W_A30zELXly4C-fOJpDw9J6ggabut0_J0g$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data.cdrc.ac.uk/dataset/priority-places-food-index__;!!PDiH4ENfjr2_Jw!BsAPt7uemYXCx3ZMCiweOlDkhIese_tSQWh2mTjOVt3rCT5ICg3FqK0Hwh3AZzQ3W_A30zELXly4C-fOJpDw9J6ggabQj5xNAA$" TargetMode="External"/><Relationship Id="rId14" Type="http://schemas.openxmlformats.org/officeDocument/2006/relationships/hyperlink" Target="https://beta.ukdataservice.ac.uk/datacatalogue/studies/?Search=" TargetMode="External"/><Relationship Id="rId22" Type="http://schemas.openxmlformats.org/officeDocument/2006/relationships/hyperlink" Target="https://assets.publishing.service.gov.uk/government/uploads/system/uploads/attachment_data/file/833951/IoD2019_Technical_Report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3087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11</cp:revision>
  <cp:lastPrinted>2020-05-12T17:06:00Z</cp:lastPrinted>
  <dcterms:created xsi:type="dcterms:W3CDTF">2023-09-27T16:38:00Z</dcterms:created>
  <dcterms:modified xsi:type="dcterms:W3CDTF">2023-10-05T09:48:00Z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